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28" w:rsidRPr="00325C28" w:rsidRDefault="00325C28" w:rsidP="00046948">
      <w:pPr>
        <w:spacing w:before="240"/>
        <w:jc w:val="center"/>
        <w:rPr>
          <w:b/>
          <w:u w:val="single"/>
        </w:rPr>
      </w:pPr>
      <w:r w:rsidRPr="00325C28">
        <w:rPr>
          <w:b/>
          <w:u w:val="single"/>
        </w:rPr>
        <w:t>Interreg Med 2014-2020-4</w:t>
      </w:r>
      <w:r w:rsidRPr="00325C28">
        <w:rPr>
          <w:b/>
          <w:u w:val="single"/>
          <w:vertAlign w:val="superscript"/>
        </w:rPr>
        <w:t>th</w:t>
      </w:r>
      <w:r w:rsidRPr="00325C28">
        <w:rPr>
          <w:b/>
          <w:u w:val="single"/>
        </w:rPr>
        <w:t xml:space="preserve"> call</w:t>
      </w:r>
    </w:p>
    <w:p w:rsidR="00046948" w:rsidRPr="00046948" w:rsidRDefault="00046948" w:rsidP="00046948">
      <w:pPr>
        <w:spacing w:before="240"/>
        <w:jc w:val="center"/>
        <w:rPr>
          <w:u w:val="single"/>
        </w:rPr>
      </w:pPr>
      <w:r w:rsidRPr="00046948">
        <w:rPr>
          <w:u w:val="single"/>
        </w:rPr>
        <w:t xml:space="preserve">Bosnia and Herzegovina applicants </w:t>
      </w:r>
    </w:p>
    <w:p w:rsidR="00046948" w:rsidRDefault="00046948" w:rsidP="00046948">
      <w:pPr>
        <w:pStyle w:val="ListParagraph"/>
        <w:spacing w:before="240"/>
        <w:ind w:left="284"/>
        <w:jc w:val="both"/>
      </w:pPr>
    </w:p>
    <w:p w:rsidR="00F461CD" w:rsidRDefault="00046948" w:rsidP="00046948">
      <w:pPr>
        <w:pStyle w:val="ListParagraph"/>
        <w:numPr>
          <w:ilvl w:val="0"/>
          <w:numId w:val="1"/>
        </w:numPr>
        <w:spacing w:before="240"/>
        <w:ind w:left="284" w:hanging="284"/>
        <w:jc w:val="both"/>
      </w:pPr>
      <w:r w:rsidRPr="00046948">
        <w:t xml:space="preserve"> </w:t>
      </w:r>
      <w:r w:rsidRPr="003B3AE9">
        <w:rPr>
          <w:b/>
        </w:rPr>
        <w:t xml:space="preserve">Development Agency of City </w:t>
      </w:r>
      <w:proofErr w:type="spellStart"/>
      <w:r w:rsidRPr="003B3AE9">
        <w:rPr>
          <w:b/>
        </w:rPr>
        <w:t>Žepče</w:t>
      </w:r>
      <w:proofErr w:type="spellEnd"/>
      <w:r>
        <w:t>,</w:t>
      </w:r>
      <w:r w:rsidRPr="00046948">
        <w:t xml:space="preserve"> contact person </w:t>
      </w:r>
      <w:proofErr w:type="spellStart"/>
      <w:r w:rsidRPr="00046948">
        <w:t>Mr</w:t>
      </w:r>
      <w:proofErr w:type="spellEnd"/>
      <w:r w:rsidRPr="00046948">
        <w:t xml:space="preserve"> Jugoslav </w:t>
      </w:r>
      <w:proofErr w:type="spellStart"/>
      <w:r w:rsidRPr="00046948">
        <w:t>Sarajlić</w:t>
      </w:r>
      <w:proofErr w:type="spellEnd"/>
      <w:r w:rsidRPr="00046948">
        <w:t xml:space="preserve">. </w:t>
      </w:r>
      <w:hyperlink r:id="rId5" w:history="1">
        <w:r w:rsidRPr="00C66096">
          <w:rPr>
            <w:rStyle w:val="Hyperlink"/>
          </w:rPr>
          <w:t>razepce@gmail.com</w:t>
        </w:r>
      </w:hyperlink>
    </w:p>
    <w:p w:rsidR="00046948" w:rsidRDefault="00046948" w:rsidP="00046948">
      <w:pPr>
        <w:pStyle w:val="ListParagraph"/>
        <w:spacing w:before="240"/>
        <w:ind w:left="284" w:hanging="284"/>
        <w:jc w:val="both"/>
      </w:pPr>
    </w:p>
    <w:p w:rsidR="00046948" w:rsidRDefault="00046948" w:rsidP="00046948">
      <w:pPr>
        <w:pStyle w:val="ListParagraph"/>
        <w:numPr>
          <w:ilvl w:val="0"/>
          <w:numId w:val="1"/>
        </w:numPr>
        <w:spacing w:before="240"/>
        <w:ind w:left="284" w:hanging="284"/>
        <w:jc w:val="both"/>
      </w:pPr>
      <w:r w:rsidRPr="003B3AE9">
        <w:rPr>
          <w:b/>
        </w:rPr>
        <w:t>CSO “Center for energy, energy efficiency and environment”</w:t>
      </w:r>
      <w:r w:rsidRPr="00046948">
        <w:t>,</w:t>
      </w:r>
      <w:r>
        <w:t xml:space="preserve"> </w:t>
      </w:r>
      <w:r w:rsidRPr="00046948">
        <w:t xml:space="preserve">contact person </w:t>
      </w:r>
      <w:proofErr w:type="spellStart"/>
      <w:r w:rsidRPr="00046948">
        <w:t>Ms</w:t>
      </w:r>
      <w:proofErr w:type="spellEnd"/>
      <w:r w:rsidRPr="00046948">
        <w:t xml:space="preserve"> </w:t>
      </w:r>
      <w:proofErr w:type="spellStart"/>
      <w:r w:rsidRPr="00046948">
        <w:t>Asja</w:t>
      </w:r>
      <w:proofErr w:type="spellEnd"/>
      <w:r w:rsidRPr="00046948">
        <w:t xml:space="preserve"> </w:t>
      </w:r>
      <w:proofErr w:type="spellStart"/>
      <w:r w:rsidRPr="00046948">
        <w:t>Herenda</w:t>
      </w:r>
      <w:proofErr w:type="spellEnd"/>
      <w:r>
        <w:t xml:space="preserve">, </w:t>
      </w:r>
      <w:hyperlink r:id="rId6" w:history="1">
        <w:r w:rsidRPr="00C66096">
          <w:rPr>
            <w:rStyle w:val="Hyperlink"/>
          </w:rPr>
          <w:t>info@ceeo.ba</w:t>
        </w:r>
      </w:hyperlink>
    </w:p>
    <w:p w:rsidR="00046948" w:rsidRDefault="00046948" w:rsidP="00046948">
      <w:pPr>
        <w:pStyle w:val="ListParagraph"/>
        <w:ind w:left="284" w:hanging="284"/>
      </w:pPr>
    </w:p>
    <w:p w:rsidR="00046948" w:rsidRPr="003B3AE9" w:rsidRDefault="00046948" w:rsidP="00046948">
      <w:pPr>
        <w:pStyle w:val="ListParagraph"/>
        <w:numPr>
          <w:ilvl w:val="0"/>
          <w:numId w:val="1"/>
        </w:numPr>
        <w:ind w:left="284" w:hanging="284"/>
        <w:jc w:val="both"/>
        <w:rPr>
          <w:rStyle w:val="Hyperlink"/>
          <w:color w:val="auto"/>
          <w:u w:val="none"/>
        </w:rPr>
      </w:pPr>
      <w:r w:rsidRPr="00046948">
        <w:t xml:space="preserve"> </w:t>
      </w:r>
      <w:r w:rsidRPr="003B3AE9">
        <w:rPr>
          <w:b/>
        </w:rPr>
        <w:t>City of Banja Luka</w:t>
      </w:r>
      <w:r>
        <w:t xml:space="preserve">, contact person Ms. Aleksandra </w:t>
      </w:r>
      <w:proofErr w:type="spellStart"/>
      <w:r>
        <w:t>Pecanac</w:t>
      </w:r>
      <w:proofErr w:type="spellEnd"/>
      <w:r>
        <w:t xml:space="preserve">, </w:t>
      </w:r>
      <w:hyperlink r:id="rId7" w:history="1">
        <w:r w:rsidRPr="00C66096">
          <w:rPr>
            <w:rStyle w:val="Hyperlink"/>
          </w:rPr>
          <w:t>aleksandra.pecanac@banjaluka.rs.ba</w:t>
        </w:r>
      </w:hyperlink>
      <w:r>
        <w:t xml:space="preserve"> </w:t>
      </w:r>
      <w:r w:rsidRPr="00046948">
        <w:t xml:space="preserve">Link with information about the applicant is </w:t>
      </w:r>
      <w:hyperlink r:id="rId8" w:history="1">
        <w:r w:rsidRPr="00C66096">
          <w:rPr>
            <w:rStyle w:val="Hyperlink"/>
          </w:rPr>
          <w:t>http://en.banjaluka.rs.ba/</w:t>
        </w:r>
      </w:hyperlink>
    </w:p>
    <w:p w:rsidR="003B3AE9" w:rsidRDefault="003B3AE9" w:rsidP="003B3AE9">
      <w:pPr>
        <w:pStyle w:val="ListParagraph"/>
      </w:pPr>
    </w:p>
    <w:p w:rsidR="003B3AE9" w:rsidRDefault="003B3AE9" w:rsidP="003B3AE9">
      <w:pPr>
        <w:pStyle w:val="ListParagraph"/>
        <w:numPr>
          <w:ilvl w:val="0"/>
          <w:numId w:val="1"/>
        </w:numPr>
        <w:ind w:left="284" w:hanging="284"/>
        <w:jc w:val="both"/>
      </w:pPr>
      <w:r w:rsidRPr="003B3AE9">
        <w:rPr>
          <w:b/>
        </w:rPr>
        <w:t xml:space="preserve">Town of </w:t>
      </w:r>
      <w:proofErr w:type="spellStart"/>
      <w:r w:rsidRPr="003B3AE9">
        <w:rPr>
          <w:b/>
        </w:rPr>
        <w:t>Gračanica</w:t>
      </w:r>
      <w:proofErr w:type="spellEnd"/>
      <w:r>
        <w:t xml:space="preserve"> successfully participated in Interreg MED 2007-2013 REMIDA project and is experienced in implementing transnational and cross-border projects, with stable budget and possibility to create energy efficiency policies at the local level.</w:t>
      </w:r>
    </w:p>
    <w:p w:rsidR="003B3AE9" w:rsidRDefault="003B3AE9" w:rsidP="003B3AE9">
      <w:pPr>
        <w:ind w:left="284"/>
        <w:jc w:val="both"/>
      </w:pPr>
      <w:r>
        <w:t xml:space="preserve">For any further information </w:t>
      </w:r>
      <w:hyperlink r:id="rId9" w:history="1">
        <w:r w:rsidRPr="00245D7A">
          <w:rPr>
            <w:rStyle w:val="Hyperlink"/>
          </w:rPr>
          <w:t>m.kulenovic@gracanica.ba</w:t>
        </w:r>
      </w:hyperlink>
      <w:r w:rsidRPr="003B3AE9">
        <w:t xml:space="preserve"> </w:t>
      </w:r>
      <w:r>
        <w:t xml:space="preserve">, contact person </w:t>
      </w:r>
      <w:proofErr w:type="spellStart"/>
      <w:r>
        <w:t>Mr</w:t>
      </w:r>
      <w:proofErr w:type="spellEnd"/>
      <w:r>
        <w:t xml:space="preserve"> </w:t>
      </w:r>
      <w:proofErr w:type="spellStart"/>
      <w:r>
        <w:t>Meliko</w:t>
      </w:r>
      <w:proofErr w:type="spellEnd"/>
      <w:r>
        <w:t xml:space="preserve"> </w:t>
      </w:r>
      <w:proofErr w:type="spellStart"/>
      <w:r>
        <w:t>Kulenović</w:t>
      </w:r>
      <w:proofErr w:type="spellEnd"/>
      <w:r>
        <w:t>.</w:t>
      </w:r>
    </w:p>
    <w:p w:rsidR="00046948" w:rsidRDefault="00046948" w:rsidP="00046948"/>
    <w:p w:rsidR="00325C28" w:rsidRDefault="00325C28" w:rsidP="00325C28">
      <w:pPr>
        <w:jc w:val="center"/>
        <w:rPr>
          <w:u w:val="single"/>
        </w:rPr>
      </w:pPr>
      <w:r>
        <w:rPr>
          <w:u w:val="single"/>
        </w:rPr>
        <w:t>Slovene applicants</w:t>
      </w:r>
    </w:p>
    <w:p w:rsidR="00325C28" w:rsidRDefault="00325C28" w:rsidP="00325C28">
      <w:pPr>
        <w:jc w:val="center"/>
        <w:rPr>
          <w:u w:val="single"/>
        </w:rPr>
      </w:pPr>
    </w:p>
    <w:p w:rsidR="00325C28" w:rsidRPr="00325C28" w:rsidRDefault="00325C28" w:rsidP="00325C28">
      <w:pPr>
        <w:pStyle w:val="ListParagraph"/>
        <w:numPr>
          <w:ilvl w:val="0"/>
          <w:numId w:val="1"/>
        </w:numPr>
        <w:ind w:left="426" w:hanging="426"/>
        <w:jc w:val="both"/>
        <w:rPr>
          <w:b/>
        </w:rPr>
      </w:pPr>
      <w:r w:rsidRPr="00325C28">
        <w:rPr>
          <w:b/>
          <w:bCs/>
          <w:i/>
          <w:iCs/>
        </w:rPr>
        <w:t>SCOPE of the project</w:t>
      </w:r>
    </w:p>
    <w:p w:rsidR="00325C28" w:rsidRDefault="00325C28" w:rsidP="00325C28">
      <w:pPr>
        <w:pStyle w:val="ListParagraph"/>
        <w:ind w:left="426"/>
        <w:jc w:val="both"/>
      </w:pPr>
      <w:r w:rsidRPr="00325C28">
        <w:br/>
      </w:r>
      <w:r w:rsidRPr="00325C28">
        <w:rPr>
          <w:bCs/>
          <w:i/>
          <w:iCs/>
        </w:rPr>
        <w:t xml:space="preserve">Taking into consideration that the specific objective of the OS 2.1 is to reinforce the capacities of public administrations to </w:t>
      </w:r>
      <w:proofErr w:type="spellStart"/>
      <w:r w:rsidRPr="00325C28">
        <w:rPr>
          <w:bCs/>
          <w:i/>
          <w:iCs/>
        </w:rPr>
        <w:t>optimise</w:t>
      </w:r>
      <w:proofErr w:type="spellEnd"/>
      <w:r w:rsidRPr="00325C28">
        <w:rPr>
          <w:bCs/>
          <w:i/>
          <w:iCs/>
        </w:rPr>
        <w:t xml:space="preserve"> energy planning measures leading to a reduction of energy consumption and a better management of energy in public buildings, and the main change sought is an increase of the capacity of owners and managers of public buildings to elaborate and implement energy efficiency practices, the project aim is to engage those owners and managers of public buildings to integrate the </w:t>
      </w:r>
      <w:proofErr w:type="spellStart"/>
      <w:r w:rsidRPr="00325C28">
        <w:rPr>
          <w:bCs/>
          <w:i/>
          <w:iCs/>
        </w:rPr>
        <w:t>EduFootprint</w:t>
      </w:r>
      <w:proofErr w:type="spellEnd"/>
      <w:r w:rsidRPr="00325C28">
        <w:rPr>
          <w:bCs/>
          <w:i/>
          <w:iCs/>
        </w:rPr>
        <w:t xml:space="preserve"> Model into their energy strategies. The </w:t>
      </w:r>
      <w:proofErr w:type="spellStart"/>
      <w:r w:rsidRPr="00325C28">
        <w:rPr>
          <w:bCs/>
          <w:i/>
          <w:iCs/>
        </w:rPr>
        <w:t>EduFootprint</w:t>
      </w:r>
      <w:proofErr w:type="spellEnd"/>
      <w:r w:rsidRPr="00325C28">
        <w:rPr>
          <w:bCs/>
          <w:i/>
          <w:iCs/>
        </w:rPr>
        <w:t xml:space="preserve"> model, thus the related tools (mainly calculator, guidelines and App) will simplify the planning and/or monitoring and updating phase (i.e., producing or monitoring a Sustainable Energy and Climate Action Plans - SEAPs) improving the knowledge and competences of the owners and managers of public buildings.</w:t>
      </w:r>
    </w:p>
    <w:p w:rsidR="00325C28" w:rsidRDefault="00325C28" w:rsidP="00325C28">
      <w:pPr>
        <w:pStyle w:val="ListParagraph"/>
        <w:ind w:left="426"/>
        <w:jc w:val="both"/>
        <w:rPr>
          <w:bCs/>
        </w:rPr>
      </w:pPr>
      <w:r w:rsidRPr="00325C28">
        <w:br/>
      </w:r>
      <w:r w:rsidRPr="00325C28">
        <w:rPr>
          <w:bCs/>
          <w:i/>
          <w:iCs/>
        </w:rPr>
        <w:t>As a givers we are looking for partners who are able to involve municipalities that have a SECAP or energy efficiency plan to help them in implement and communicate the effectiveness of the energy efficiency actions. The main project actions will be based on the political engagement of public partners, accompanied by actions based on training, coaching to prepare a baseline of the calculator, supporting to implement the mobile app and improvement actions for adapting the tools.</w:t>
      </w:r>
      <w:r w:rsidRPr="00325C28">
        <w:t xml:space="preserve"> </w:t>
      </w:r>
      <w:r w:rsidRPr="00325C28">
        <w:br/>
      </w:r>
      <w:r w:rsidRPr="00325C28">
        <w:br/>
      </w:r>
      <w:r w:rsidRPr="00325C28">
        <w:rPr>
          <w:bCs/>
        </w:rPr>
        <w:t xml:space="preserve">Prof. dr. </w:t>
      </w:r>
      <w:proofErr w:type="spellStart"/>
      <w:r w:rsidRPr="00325C28">
        <w:rPr>
          <w:bCs/>
        </w:rPr>
        <w:t>Slavko</w:t>
      </w:r>
      <w:proofErr w:type="spellEnd"/>
      <w:r w:rsidRPr="00325C28">
        <w:rPr>
          <w:bCs/>
        </w:rPr>
        <w:t xml:space="preserve"> </w:t>
      </w:r>
      <w:proofErr w:type="spellStart"/>
      <w:r w:rsidRPr="00325C28">
        <w:rPr>
          <w:bCs/>
        </w:rPr>
        <w:t>Dolinsek</w:t>
      </w:r>
      <w:proofErr w:type="spellEnd"/>
      <w:r w:rsidRPr="00325C28">
        <w:rPr>
          <w:bCs/>
        </w:rPr>
        <w:t xml:space="preserve">, </w:t>
      </w:r>
    </w:p>
    <w:p w:rsidR="00325C28" w:rsidRDefault="00325C28" w:rsidP="00325C28">
      <w:pPr>
        <w:pStyle w:val="ListParagraph"/>
        <w:ind w:left="426"/>
        <w:jc w:val="both"/>
        <w:rPr>
          <w:bCs/>
        </w:rPr>
      </w:pPr>
      <w:r w:rsidRPr="00325C28">
        <w:rPr>
          <w:bCs/>
        </w:rPr>
        <w:t>Director</w:t>
      </w:r>
      <w:r>
        <w:rPr>
          <w:bCs/>
        </w:rPr>
        <w:t xml:space="preserve"> </w:t>
      </w:r>
      <w:r w:rsidRPr="00325C28">
        <w:rPr>
          <w:bCs/>
        </w:rPr>
        <w:t>Institute for Innovation and Development of University of Ljubljana</w:t>
      </w:r>
    </w:p>
    <w:p w:rsidR="00325C28" w:rsidRDefault="00325C28" w:rsidP="00325C28">
      <w:pPr>
        <w:pStyle w:val="ListParagraph"/>
        <w:ind w:left="426"/>
        <w:jc w:val="both"/>
        <w:rPr>
          <w:bCs/>
        </w:rPr>
      </w:pPr>
      <w:proofErr w:type="spellStart"/>
      <w:r w:rsidRPr="00325C28">
        <w:rPr>
          <w:bCs/>
        </w:rPr>
        <w:t>Kongresni</w:t>
      </w:r>
      <w:proofErr w:type="spellEnd"/>
      <w:r w:rsidRPr="00325C28">
        <w:rPr>
          <w:bCs/>
        </w:rPr>
        <w:t xml:space="preserve"> </w:t>
      </w:r>
      <w:proofErr w:type="spellStart"/>
      <w:r w:rsidRPr="00325C28">
        <w:rPr>
          <w:bCs/>
        </w:rPr>
        <w:t>trg</w:t>
      </w:r>
      <w:proofErr w:type="spellEnd"/>
      <w:r w:rsidRPr="00325C28">
        <w:rPr>
          <w:bCs/>
        </w:rPr>
        <w:t xml:space="preserve"> 12</w:t>
      </w:r>
    </w:p>
    <w:p w:rsidR="00325C28" w:rsidRDefault="00325C28" w:rsidP="00325C28">
      <w:pPr>
        <w:pStyle w:val="ListParagraph"/>
        <w:ind w:left="426"/>
        <w:jc w:val="both"/>
        <w:rPr>
          <w:bCs/>
        </w:rPr>
      </w:pPr>
      <w:r w:rsidRPr="00325C28">
        <w:rPr>
          <w:bCs/>
        </w:rPr>
        <w:t>1000 Ljubljana / Slovenia</w:t>
      </w:r>
    </w:p>
    <w:p w:rsidR="00325C28" w:rsidRDefault="00325C28" w:rsidP="00325C28">
      <w:pPr>
        <w:pStyle w:val="ListParagraph"/>
        <w:ind w:left="426"/>
        <w:jc w:val="both"/>
        <w:rPr>
          <w:bCs/>
        </w:rPr>
      </w:pPr>
      <w:r w:rsidRPr="00325C28">
        <w:rPr>
          <w:bCs/>
        </w:rPr>
        <w:lastRenderedPageBreak/>
        <w:t>T: 00 386 40 888 426</w:t>
      </w:r>
    </w:p>
    <w:p w:rsidR="00325C28" w:rsidRDefault="00325C28" w:rsidP="00325C28">
      <w:pPr>
        <w:pStyle w:val="ListParagraph"/>
        <w:ind w:left="426"/>
        <w:jc w:val="both"/>
        <w:rPr>
          <w:bCs/>
        </w:rPr>
      </w:pPr>
      <w:r w:rsidRPr="00325C28">
        <w:rPr>
          <w:bCs/>
        </w:rPr>
        <w:t xml:space="preserve">E-mail: </w:t>
      </w:r>
      <w:hyperlink r:id="rId10" w:history="1">
        <w:r w:rsidRPr="00325C28">
          <w:rPr>
            <w:rStyle w:val="Hyperlink"/>
            <w:bCs/>
            <w:u w:val="none"/>
          </w:rPr>
          <w:t>slavko.dolinsek@iri.uni-lj.si</w:t>
        </w:r>
      </w:hyperlink>
    </w:p>
    <w:p w:rsidR="00325C28" w:rsidRDefault="00816078" w:rsidP="00325C28">
      <w:pPr>
        <w:pStyle w:val="ListParagraph"/>
        <w:ind w:left="426"/>
        <w:jc w:val="both"/>
      </w:pPr>
      <w:hyperlink r:id="rId11" w:history="1">
        <w:r w:rsidR="00325C28" w:rsidRPr="00325C28">
          <w:rPr>
            <w:rStyle w:val="Hyperlink"/>
            <w:bCs/>
            <w:u w:val="none"/>
          </w:rPr>
          <w:t>www.iri.uni-lj.si</w:t>
        </w:r>
      </w:hyperlink>
      <w:r w:rsidR="00325C28" w:rsidRPr="00325C28">
        <w:rPr>
          <w:bCs/>
        </w:rPr>
        <w:t xml:space="preserve"> </w:t>
      </w:r>
      <w:r w:rsidR="00325C28" w:rsidRPr="00325C28">
        <w:rPr>
          <w:bCs/>
        </w:rPr>
        <w:br/>
      </w:r>
    </w:p>
    <w:p w:rsidR="005C55E9" w:rsidRPr="005C55E9" w:rsidRDefault="005C55E9" w:rsidP="005C55E9">
      <w:pPr>
        <w:pStyle w:val="ListParagraph"/>
        <w:numPr>
          <w:ilvl w:val="0"/>
          <w:numId w:val="1"/>
        </w:numPr>
        <w:spacing w:after="0" w:line="240" w:lineRule="auto"/>
        <w:ind w:left="426" w:hanging="426"/>
        <w:rPr>
          <w:rFonts w:ascii="Times New Roman" w:eastAsia="Times New Roman" w:hAnsi="Times New Roman" w:cs="Times New Roman"/>
          <w:sz w:val="24"/>
          <w:szCs w:val="24"/>
          <w:lang w:val="en-GB" w:eastAsia="en-GB"/>
        </w:rPr>
      </w:pPr>
      <w:r w:rsidRPr="005C55E9">
        <w:rPr>
          <w:rFonts w:ascii="Calibri" w:eastAsia="Times New Roman" w:hAnsi="Calibri" w:cs="Calibri"/>
          <w:color w:val="2F2F2F"/>
          <w:sz w:val="24"/>
          <w:szCs w:val="24"/>
          <w:lang w:val="en-GB" w:eastAsia="en-GB"/>
        </w:rPr>
        <w:t>SODO electricity distribution system operator, d. o. o. (Ltd.) (abbreviated name: SODO d. o. o.) is an electricity distribution system operator in the Republic of Slovenia. SODO d. o. o has been established by the Government of the Republic of Slovenia to the occupation of an electricity distribution system operator. The Government of the Republic of Slovenia granted a concession with decision, dated 14. 6. 2007 to SODO d. o. o. for a period of 50 years from the date of conclusion of the concession contract.</w:t>
      </w:r>
      <w:r w:rsidRPr="005C55E9">
        <w:rPr>
          <w:rFonts w:ascii="Verdana" w:eastAsia="Times New Roman" w:hAnsi="Verdana" w:cs="Times New Roman"/>
          <w:color w:val="000000"/>
          <w:sz w:val="18"/>
          <w:szCs w:val="18"/>
          <w:lang w:val="en-GB" w:eastAsia="en-GB"/>
        </w:rPr>
        <w:br/>
      </w:r>
      <w:r w:rsidRPr="005C55E9">
        <w:rPr>
          <w:rFonts w:ascii="Calibri" w:eastAsia="Times New Roman" w:hAnsi="Calibri" w:cs="Calibri"/>
          <w:color w:val="2F2F2F"/>
          <w:sz w:val="24"/>
          <w:szCs w:val="24"/>
          <w:lang w:val="en-GB" w:eastAsia="en-GB"/>
        </w:rPr>
        <w:t xml:space="preserve">SODO d. o. o. is licensed to practice energy activities as an electrical energy distribution system operator. The licence was issued by the Public Agency of the Republic of Slovenia for energy after 6th Article of the Energy Act, no. 0686-08-015/002/07, dated 8. 6. 2007 </w:t>
      </w:r>
      <w:bookmarkStart w:id="0" w:name="_GoBack"/>
      <w:r w:rsidRPr="005C55E9">
        <w:rPr>
          <w:rFonts w:ascii="Calibri" w:eastAsia="Times New Roman" w:hAnsi="Calibri" w:cs="Calibri"/>
          <w:color w:val="2F2F2F"/>
          <w:sz w:val="24"/>
          <w:szCs w:val="24"/>
          <w:lang w:val="en-GB" w:eastAsia="en-GB"/>
        </w:rPr>
        <w:t>and 9. 6. 2012.</w:t>
      </w:r>
      <w:r w:rsidRPr="005C55E9">
        <w:rPr>
          <w:rFonts w:ascii="Verdana" w:eastAsia="Times New Roman" w:hAnsi="Verdana" w:cs="Times New Roman"/>
          <w:color w:val="000000"/>
          <w:sz w:val="18"/>
          <w:szCs w:val="18"/>
          <w:lang w:val="en-GB" w:eastAsia="en-GB"/>
        </w:rPr>
        <w:br/>
      </w:r>
      <w:r w:rsidRPr="005C55E9">
        <w:rPr>
          <w:rFonts w:ascii="Calibri" w:eastAsia="Times New Roman" w:hAnsi="Calibri" w:cs="Calibri"/>
          <w:color w:val="2F2F2F"/>
          <w:sz w:val="24"/>
          <w:szCs w:val="24"/>
          <w:lang w:val="en-GB" w:eastAsia="en-GB"/>
        </w:rPr>
        <w:t xml:space="preserve">After signing the concession contract there were signed lease contracts on the electricity infrastructure </w:t>
      </w:r>
      <w:bookmarkEnd w:id="0"/>
      <w:r w:rsidRPr="005C55E9">
        <w:rPr>
          <w:rFonts w:ascii="Calibri" w:eastAsia="Times New Roman" w:hAnsi="Calibri" w:cs="Calibri"/>
          <w:color w:val="2F2F2F"/>
          <w:sz w:val="24"/>
          <w:szCs w:val="24"/>
          <w:lang w:val="en-GB" w:eastAsia="en-GB"/>
        </w:rPr>
        <w:t>and provision of services for electricity distribution system operator between SODO d. o. o. and the individual electricity distribution companies (DGOs) in the Republic of Slovenia and some closed distribution systems in the Republic of Slovenia. SODO d. o. o together with its business partners (DGOs) provides reliable, safe and efficient supply of electricity to more than 959,000 users of distribution network in the Republic of Slovenia. SODO d. o. o. together with its business partners (DGOs) provides long-term capacity of the electricity network that allows reasonable requests for connection and access to the network while taking into account the standards for quality of supply voltage and quality of electricity supply.</w:t>
      </w:r>
      <w:r w:rsidRPr="005C55E9">
        <w:rPr>
          <w:rFonts w:ascii="Verdana" w:eastAsia="Times New Roman" w:hAnsi="Verdana" w:cs="Times New Roman"/>
          <w:color w:val="000000"/>
          <w:sz w:val="18"/>
          <w:szCs w:val="18"/>
          <w:lang w:val="en-GB" w:eastAsia="en-GB"/>
        </w:rPr>
        <w:br/>
      </w:r>
      <w:r w:rsidRPr="005C55E9">
        <w:rPr>
          <w:rFonts w:ascii="Calibri" w:eastAsia="Times New Roman" w:hAnsi="Calibri" w:cs="Calibri"/>
          <w:color w:val="2F2F2F"/>
          <w:sz w:val="24"/>
          <w:szCs w:val="24"/>
          <w:lang w:val="en-GB" w:eastAsia="en-GB"/>
        </w:rPr>
        <w:t>SODO‘s main role is in assuring the appropriate planning of system development, its construction, management, operation and maintenance.</w:t>
      </w:r>
      <w:r w:rsidRPr="005C55E9">
        <w:rPr>
          <w:rFonts w:ascii="Verdana" w:eastAsia="Times New Roman" w:hAnsi="Verdana" w:cs="Times New Roman"/>
          <w:color w:val="000000"/>
          <w:sz w:val="18"/>
          <w:szCs w:val="18"/>
          <w:lang w:val="en-GB" w:eastAsia="en-GB"/>
        </w:rPr>
        <w:br/>
      </w:r>
      <w:r w:rsidRPr="005C55E9">
        <w:rPr>
          <w:rFonts w:ascii="Calibri" w:eastAsia="Times New Roman" w:hAnsi="Calibri" w:cs="Calibri"/>
          <w:color w:val="2F2F2F"/>
          <w:sz w:val="24"/>
          <w:szCs w:val="24"/>
          <w:lang w:val="en-GB" w:eastAsia="en-GB"/>
        </w:rPr>
        <w:t>SODO’s role in investment planning:</w:t>
      </w:r>
    </w:p>
    <w:p w:rsidR="005C55E9" w:rsidRPr="005C55E9" w:rsidRDefault="005C55E9" w:rsidP="005C55E9">
      <w:pPr>
        <w:numPr>
          <w:ilvl w:val="0"/>
          <w:numId w:val="4"/>
        </w:numPr>
        <w:spacing w:before="100" w:beforeAutospacing="1" w:after="100" w:afterAutospacing="1" w:line="240" w:lineRule="auto"/>
        <w:rPr>
          <w:rFonts w:ascii="Verdana" w:eastAsia="Times New Roman" w:hAnsi="Verdana" w:cs="Times New Roman"/>
          <w:color w:val="000000"/>
          <w:sz w:val="18"/>
          <w:szCs w:val="18"/>
          <w:lang w:val="en-GB" w:eastAsia="en-GB"/>
        </w:rPr>
      </w:pPr>
      <w:r w:rsidRPr="005C55E9">
        <w:rPr>
          <w:rFonts w:ascii="Calibri" w:eastAsia="Times New Roman" w:hAnsi="Calibri" w:cs="Calibri"/>
          <w:color w:val="2F2F2F"/>
          <w:sz w:val="24"/>
          <w:szCs w:val="24"/>
          <w:lang w:val="en-GB" w:eastAsia="en-GB"/>
        </w:rPr>
        <w:t xml:space="preserve">Data collection from DGO and preparation of the 10-years period Network Development Plan under the </w:t>
      </w:r>
      <w:proofErr w:type="spellStart"/>
      <w:proofErr w:type="gramStart"/>
      <w:r w:rsidRPr="005C55E9">
        <w:rPr>
          <w:rFonts w:ascii="Calibri" w:eastAsia="Times New Roman" w:hAnsi="Calibri" w:cs="Calibri"/>
          <w:color w:val="2F2F2F"/>
          <w:sz w:val="24"/>
          <w:szCs w:val="24"/>
          <w:lang w:val="en-GB" w:eastAsia="en-GB"/>
        </w:rPr>
        <w:t>Ministry‘</w:t>
      </w:r>
      <w:proofErr w:type="gramEnd"/>
      <w:r w:rsidRPr="005C55E9">
        <w:rPr>
          <w:rFonts w:ascii="Calibri" w:eastAsia="Times New Roman" w:hAnsi="Calibri" w:cs="Calibri"/>
          <w:color w:val="2F2F2F"/>
          <w:sz w:val="24"/>
          <w:szCs w:val="24"/>
          <w:lang w:val="en-GB" w:eastAsia="en-GB"/>
        </w:rPr>
        <w:t>s</w:t>
      </w:r>
      <w:proofErr w:type="spellEnd"/>
      <w:r w:rsidRPr="005C55E9">
        <w:rPr>
          <w:rFonts w:ascii="Calibri" w:eastAsia="Times New Roman" w:hAnsi="Calibri" w:cs="Calibri"/>
          <w:color w:val="2F2F2F"/>
          <w:sz w:val="24"/>
          <w:szCs w:val="24"/>
          <w:lang w:val="en-GB" w:eastAsia="en-GB"/>
        </w:rPr>
        <w:t xml:space="preserve"> of infrastructure and Spatial Planning instructions.</w:t>
      </w:r>
    </w:p>
    <w:p w:rsidR="005C55E9" w:rsidRPr="005C55E9" w:rsidRDefault="005C55E9" w:rsidP="005C55E9">
      <w:pPr>
        <w:numPr>
          <w:ilvl w:val="0"/>
          <w:numId w:val="4"/>
        </w:numPr>
        <w:spacing w:before="100" w:beforeAutospacing="1" w:after="100" w:afterAutospacing="1" w:line="240" w:lineRule="auto"/>
        <w:rPr>
          <w:rFonts w:ascii="Verdana" w:eastAsia="Times New Roman" w:hAnsi="Verdana" w:cs="Times New Roman"/>
          <w:color w:val="000000"/>
          <w:sz w:val="18"/>
          <w:szCs w:val="18"/>
          <w:lang w:val="en-GB" w:eastAsia="en-GB"/>
        </w:rPr>
      </w:pPr>
      <w:r w:rsidRPr="005C55E9">
        <w:rPr>
          <w:rFonts w:ascii="Calibri" w:eastAsia="Times New Roman" w:hAnsi="Calibri" w:cs="Calibri"/>
          <w:color w:val="2F2F2F"/>
          <w:sz w:val="24"/>
          <w:szCs w:val="24"/>
          <w:lang w:val="en-GB" w:eastAsia="en-GB"/>
        </w:rPr>
        <w:t>1-year Network Investment Plan is a part of the contract between SODO and DGO.</w:t>
      </w:r>
    </w:p>
    <w:p w:rsidR="005C55E9" w:rsidRPr="005C55E9" w:rsidRDefault="005C55E9" w:rsidP="005C55E9">
      <w:pPr>
        <w:numPr>
          <w:ilvl w:val="0"/>
          <w:numId w:val="4"/>
        </w:numPr>
        <w:spacing w:before="100" w:beforeAutospacing="1" w:after="100" w:afterAutospacing="1" w:line="240" w:lineRule="auto"/>
        <w:rPr>
          <w:rFonts w:ascii="Verdana" w:eastAsia="Times New Roman" w:hAnsi="Verdana" w:cs="Times New Roman"/>
          <w:color w:val="000000"/>
          <w:sz w:val="18"/>
          <w:szCs w:val="18"/>
          <w:lang w:val="en-GB" w:eastAsia="en-GB"/>
        </w:rPr>
      </w:pPr>
      <w:r w:rsidRPr="005C55E9">
        <w:rPr>
          <w:rFonts w:ascii="Calibri" w:eastAsia="Times New Roman" w:hAnsi="Calibri" w:cs="Calibri"/>
          <w:color w:val="2F2F2F"/>
          <w:sz w:val="24"/>
          <w:szCs w:val="24"/>
          <w:lang w:val="en-GB" w:eastAsia="en-GB"/>
        </w:rPr>
        <w:t>Setting basis for priorities and criteria for investment planning.</w:t>
      </w:r>
    </w:p>
    <w:p w:rsidR="005C55E9" w:rsidRPr="005C55E9" w:rsidRDefault="00816078" w:rsidP="005C55E9">
      <w:pPr>
        <w:numPr>
          <w:ilvl w:val="0"/>
          <w:numId w:val="4"/>
        </w:numPr>
        <w:spacing w:before="100" w:beforeAutospacing="1" w:after="100" w:afterAutospacing="1" w:line="240" w:lineRule="auto"/>
        <w:rPr>
          <w:rFonts w:ascii="Verdana" w:eastAsia="Times New Roman" w:hAnsi="Verdana" w:cs="Times New Roman"/>
          <w:color w:val="000000"/>
          <w:sz w:val="18"/>
          <w:szCs w:val="18"/>
          <w:lang w:val="en-GB" w:eastAsia="en-GB"/>
        </w:rPr>
      </w:pPr>
      <w:r>
        <w:rPr>
          <w:rFonts w:ascii="Calibri" w:eastAsia="Times New Roman" w:hAnsi="Calibri" w:cs="Calibri"/>
          <w:color w:val="2F2F2F"/>
          <w:sz w:val="24"/>
          <w:szCs w:val="24"/>
          <w:lang w:val="en-GB" w:eastAsia="en-GB"/>
        </w:rPr>
        <w:t xml:space="preserve">Unifying </w:t>
      </w:r>
      <w:proofErr w:type="spellStart"/>
      <w:r>
        <w:rPr>
          <w:rFonts w:ascii="Calibri" w:eastAsia="Times New Roman" w:hAnsi="Calibri" w:cs="Calibri"/>
          <w:color w:val="2F2F2F"/>
          <w:sz w:val="24"/>
          <w:szCs w:val="24"/>
          <w:lang w:val="en-GB" w:eastAsia="en-GB"/>
        </w:rPr>
        <w:t>typification</w:t>
      </w:r>
      <w:proofErr w:type="spellEnd"/>
      <w:r>
        <w:rPr>
          <w:rFonts w:ascii="Calibri" w:eastAsia="Times New Roman" w:hAnsi="Calibri" w:cs="Calibri"/>
          <w:color w:val="2F2F2F"/>
          <w:sz w:val="24"/>
          <w:szCs w:val="24"/>
          <w:lang w:val="en-GB" w:eastAsia="en-GB"/>
        </w:rPr>
        <w:t xml:space="preserve"> of</w:t>
      </w:r>
      <w:r w:rsidR="005C55E9" w:rsidRPr="005C55E9">
        <w:rPr>
          <w:rFonts w:ascii="Calibri" w:eastAsia="Times New Roman" w:hAnsi="Calibri" w:cs="Calibri"/>
          <w:color w:val="2F2F2F"/>
          <w:sz w:val="24"/>
          <w:szCs w:val="24"/>
          <w:lang w:val="en-GB" w:eastAsia="en-GB"/>
        </w:rPr>
        <w:t xml:space="preserve"> Electricity Distribution Network.</w:t>
      </w:r>
    </w:p>
    <w:p w:rsidR="00816078" w:rsidRPr="00816078" w:rsidRDefault="00816078" w:rsidP="005C55E9">
      <w:pPr>
        <w:ind w:left="360"/>
        <w:jc w:val="both"/>
        <w:rPr>
          <w:lang w:val="en-GB"/>
        </w:rPr>
      </w:pPr>
      <w:r>
        <w:rPr>
          <w:lang w:val="en-GB"/>
        </w:rPr>
        <w:t xml:space="preserve">Contacts: </w:t>
      </w:r>
    </w:p>
    <w:tbl>
      <w:tblPr>
        <w:tblW w:w="6510" w:type="dxa"/>
        <w:shd w:val="clear" w:color="auto" w:fill="FFFFFF"/>
        <w:tblCellMar>
          <w:top w:w="15" w:type="dxa"/>
          <w:left w:w="15" w:type="dxa"/>
          <w:bottom w:w="15" w:type="dxa"/>
          <w:right w:w="15" w:type="dxa"/>
        </w:tblCellMar>
        <w:tblLook w:val="04A0" w:firstRow="1" w:lastRow="0" w:firstColumn="1" w:lastColumn="0" w:noHBand="0" w:noVBand="1"/>
      </w:tblPr>
      <w:tblGrid>
        <w:gridCol w:w="3390"/>
        <w:gridCol w:w="3120"/>
      </w:tblGrid>
      <w:tr w:rsidR="00816078" w:rsidTr="00816078">
        <w:trPr>
          <w:gridAfter w:val="1"/>
          <w:wAfter w:w="3120" w:type="dxa"/>
          <w:trHeight w:val="12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816078" w:rsidRDefault="00816078">
            <w:pPr>
              <w:rPr>
                <w:rFonts w:ascii="Verdana" w:hAnsi="Verdana"/>
              </w:rPr>
            </w:pPr>
            <w:r>
              <w:rPr>
                <w:b/>
                <w:bCs/>
                <w:color w:val="0082BF"/>
              </w:rPr>
              <w:t xml:space="preserve">M. Sc. </w:t>
            </w:r>
            <w:proofErr w:type="spellStart"/>
            <w:r>
              <w:rPr>
                <w:b/>
                <w:bCs/>
                <w:color w:val="0082BF"/>
              </w:rPr>
              <w:t>Polona</w:t>
            </w:r>
            <w:proofErr w:type="spellEnd"/>
            <w:r>
              <w:rPr>
                <w:b/>
                <w:bCs/>
                <w:color w:val="0082BF"/>
              </w:rPr>
              <w:t xml:space="preserve"> KOPRIVC</w:t>
            </w:r>
            <w:r>
              <w:rPr>
                <w:rFonts w:ascii="Verdana" w:hAnsi="Verdana"/>
              </w:rPr>
              <w:br/>
            </w:r>
            <w:r>
              <w:rPr>
                <w:color w:val="0082BF"/>
              </w:rPr>
              <w:t> </w:t>
            </w:r>
            <w:r>
              <w:rPr>
                <w:rFonts w:ascii="Verdana" w:hAnsi="Verdana"/>
              </w:rPr>
              <w:br/>
            </w:r>
            <w:r>
              <w:rPr>
                <w:color w:val="0082BF"/>
              </w:rPr>
              <w:t>Project Manager</w:t>
            </w:r>
          </w:p>
        </w:tc>
      </w:tr>
      <w:tr w:rsidR="00816078" w:rsidTr="00816078">
        <w:trPr>
          <w:trHeight w:val="120"/>
        </w:trPr>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816078" w:rsidRDefault="00816078">
            <w:pPr>
              <w:rPr>
                <w:rFonts w:ascii="Verdana" w:hAnsi="Verdana"/>
              </w:rPr>
            </w:pPr>
            <w:r>
              <w:rPr>
                <w:color w:val="0082BF"/>
              </w:rPr>
              <w:t>WWW:</w:t>
            </w:r>
            <w:r>
              <w:rPr>
                <w:color w:val="004080"/>
              </w:rPr>
              <w:t> </w:t>
            </w:r>
            <w:hyperlink r:id="rId12" w:tgtFrame="_blank" w:history="1">
              <w:r>
                <w:rPr>
                  <w:rStyle w:val="Hyperlink"/>
                </w:rPr>
                <w:t>www.sodo.si</w:t>
              </w:r>
            </w:hyperlink>
            <w:r>
              <w:rPr>
                <w:rFonts w:ascii="Verdana" w:hAnsi="Verdana"/>
              </w:rPr>
              <w:br/>
            </w:r>
            <w:r>
              <w:rPr>
                <w:color w:val="0082BF"/>
              </w:rPr>
              <w:t>E: </w:t>
            </w:r>
            <w:hyperlink r:id="rId13" w:tgtFrame="_blank" w:history="1">
              <w:r>
                <w:rPr>
                  <w:rStyle w:val="Hyperlink"/>
                </w:rPr>
                <w:t>sodo@sodo.si</w:t>
              </w:r>
            </w:hyperlink>
            <w:r>
              <w:rPr>
                <w:rFonts w:ascii="Verdana" w:hAnsi="Verdana"/>
              </w:rPr>
              <w:br/>
            </w:r>
            <w:proofErr w:type="spellStart"/>
            <w:r>
              <w:rPr>
                <w:color w:val="0082BF"/>
              </w:rPr>
              <w:t>Minařikova</w:t>
            </w:r>
            <w:proofErr w:type="spellEnd"/>
            <w:r>
              <w:rPr>
                <w:color w:val="0082BF"/>
              </w:rPr>
              <w:t xml:space="preserve"> </w:t>
            </w:r>
            <w:proofErr w:type="spellStart"/>
            <w:r>
              <w:rPr>
                <w:color w:val="0082BF"/>
              </w:rPr>
              <w:t>ulica</w:t>
            </w:r>
            <w:proofErr w:type="spellEnd"/>
            <w:r>
              <w:rPr>
                <w:color w:val="0082BF"/>
              </w:rPr>
              <w:t xml:space="preserve"> 5</w:t>
            </w:r>
            <w:r>
              <w:rPr>
                <w:color w:val="0082BF"/>
              </w:rPr>
              <w:br/>
              <w:t>SI-2000 Maribor</w:t>
            </w:r>
            <w:r>
              <w:rPr>
                <w:rFonts w:ascii="Verdana" w:hAnsi="Verdana"/>
              </w:rPr>
              <w:br/>
            </w:r>
            <w:r>
              <w:rPr>
                <w:color w:val="0082BF"/>
              </w:rPr>
              <w:t>SLOVENIA</w:t>
            </w:r>
          </w:p>
        </w:tc>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816078" w:rsidRDefault="00816078">
            <w:pPr>
              <w:rPr>
                <w:rFonts w:ascii="Verdana" w:hAnsi="Verdana"/>
              </w:rPr>
            </w:pPr>
            <w:r>
              <w:rPr>
                <w:color w:val="0082BF"/>
              </w:rPr>
              <w:t> </w:t>
            </w:r>
            <w:r>
              <w:rPr>
                <w:rFonts w:ascii="Verdana" w:hAnsi="Verdana"/>
              </w:rPr>
              <w:br/>
            </w:r>
            <w:r>
              <w:rPr>
                <w:color w:val="0082BF"/>
              </w:rPr>
              <w:t>E:</w:t>
            </w:r>
            <w:r>
              <w:rPr>
                <w:color w:val="002060"/>
              </w:rPr>
              <w:t> </w:t>
            </w:r>
            <w:hyperlink r:id="rId14" w:tgtFrame="_blank" w:history="1">
              <w:r>
                <w:rPr>
                  <w:rStyle w:val="Hyperlink"/>
                  <w:color w:val="0082BF"/>
                </w:rPr>
                <w:t>polona.koprivc@sodo.si</w:t>
              </w:r>
            </w:hyperlink>
            <w:r>
              <w:rPr>
                <w:rFonts w:ascii="Verdana" w:hAnsi="Verdana"/>
              </w:rPr>
              <w:br/>
            </w:r>
            <w:r>
              <w:rPr>
                <w:color w:val="0082BF"/>
              </w:rPr>
              <w:t>T: +386 (0)8 200 17 41</w:t>
            </w:r>
            <w:r>
              <w:rPr>
                <w:rFonts w:ascii="Verdana" w:hAnsi="Verdana"/>
              </w:rPr>
              <w:br/>
            </w:r>
            <w:r>
              <w:rPr>
                <w:color w:val="0082BF"/>
              </w:rPr>
              <w:t>F: +386 (0)8 200 17 01</w:t>
            </w:r>
          </w:p>
        </w:tc>
      </w:tr>
    </w:tbl>
    <w:p w:rsidR="005C55E9" w:rsidRPr="00816078" w:rsidRDefault="005C55E9" w:rsidP="005C55E9">
      <w:pPr>
        <w:ind w:left="360"/>
        <w:jc w:val="both"/>
      </w:pPr>
    </w:p>
    <w:sectPr w:rsidR="005C55E9" w:rsidRPr="00816078" w:rsidSect="0024262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FAC"/>
    <w:multiLevelType w:val="hybridMultilevel"/>
    <w:tmpl w:val="250A7B1A"/>
    <w:lvl w:ilvl="0" w:tplc="31760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00EF"/>
    <w:multiLevelType w:val="multilevel"/>
    <w:tmpl w:val="105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39D6"/>
    <w:multiLevelType w:val="hybridMultilevel"/>
    <w:tmpl w:val="C674F7D6"/>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B2B5205"/>
    <w:multiLevelType w:val="hybridMultilevel"/>
    <w:tmpl w:val="874E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48"/>
    <w:rsid w:val="00046948"/>
    <w:rsid w:val="0024262D"/>
    <w:rsid w:val="00325C28"/>
    <w:rsid w:val="003B3AE9"/>
    <w:rsid w:val="005C55E9"/>
    <w:rsid w:val="00816078"/>
    <w:rsid w:val="009C1559"/>
    <w:rsid w:val="00F4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D697"/>
  <w15:chartTrackingRefBased/>
  <w15:docId w15:val="{2204C7A9-9F27-4C19-858B-C1D4AB6D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48"/>
    <w:pPr>
      <w:ind w:left="720"/>
      <w:contextualSpacing/>
    </w:pPr>
  </w:style>
  <w:style w:type="character" w:styleId="Hyperlink">
    <w:name w:val="Hyperlink"/>
    <w:basedOn w:val="DefaultParagraphFont"/>
    <w:uiPriority w:val="99"/>
    <w:unhideWhenUsed/>
    <w:rsid w:val="00046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7461">
      <w:bodyDiv w:val="1"/>
      <w:marLeft w:val="0"/>
      <w:marRight w:val="0"/>
      <w:marTop w:val="0"/>
      <w:marBottom w:val="0"/>
      <w:divBdr>
        <w:top w:val="none" w:sz="0" w:space="0" w:color="auto"/>
        <w:left w:val="none" w:sz="0" w:space="0" w:color="auto"/>
        <w:bottom w:val="none" w:sz="0" w:space="0" w:color="auto"/>
        <w:right w:val="none" w:sz="0" w:space="0" w:color="auto"/>
      </w:divBdr>
    </w:div>
    <w:div w:id="13286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banjaluka.rs.ba/" TargetMode="External"/><Relationship Id="rId13" Type="http://schemas.openxmlformats.org/officeDocument/2006/relationships/hyperlink" Target="mailto:%20sodo@sodo.si" TargetMode="External"/><Relationship Id="rId3" Type="http://schemas.openxmlformats.org/officeDocument/2006/relationships/settings" Target="settings.xml"/><Relationship Id="rId7" Type="http://schemas.openxmlformats.org/officeDocument/2006/relationships/hyperlink" Target="mailto:aleksandra.pecanac@banjaluka.rs.ba" TargetMode="External"/><Relationship Id="rId12" Type="http://schemas.openxmlformats.org/officeDocument/2006/relationships/hyperlink" Target="http://www.sodo.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eeo.ba" TargetMode="External"/><Relationship Id="rId11" Type="http://schemas.openxmlformats.org/officeDocument/2006/relationships/hyperlink" Target="http://www.iri.uni-lj.si/" TargetMode="External"/><Relationship Id="rId5" Type="http://schemas.openxmlformats.org/officeDocument/2006/relationships/hyperlink" Target="mailto:razepce@gmail.com" TargetMode="External"/><Relationship Id="rId15" Type="http://schemas.openxmlformats.org/officeDocument/2006/relationships/fontTable" Target="fontTable.xml"/><Relationship Id="rId10" Type="http://schemas.openxmlformats.org/officeDocument/2006/relationships/hyperlink" Target="mailto:slavko.dolinsek@iri.uni-lj.si" TargetMode="External"/><Relationship Id="rId4" Type="http://schemas.openxmlformats.org/officeDocument/2006/relationships/webSettings" Target="webSettings.xml"/><Relationship Id="rId9" Type="http://schemas.openxmlformats.org/officeDocument/2006/relationships/hyperlink" Target="mailto:m.kulenovic@gracanica.ba" TargetMode="External"/><Relationship Id="rId14" Type="http://schemas.openxmlformats.org/officeDocument/2006/relationships/hyperlink" Target="mailto:polona.koprivc@sod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Ayiomamitou</dc:creator>
  <cp:keywords/>
  <dc:description/>
  <cp:lastModifiedBy>Marilena Ayiomamitou</cp:lastModifiedBy>
  <cp:revision>5</cp:revision>
  <dcterms:created xsi:type="dcterms:W3CDTF">2020-10-29T06:12:00Z</dcterms:created>
  <dcterms:modified xsi:type="dcterms:W3CDTF">2020-11-18T10:20:00Z</dcterms:modified>
</cp:coreProperties>
</file>